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4CE9B" w14:textId="267E2BA5" w:rsidR="00F26EA4" w:rsidRPr="00EA1CEE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CE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8933E2">
        <w:rPr>
          <w:rFonts w:ascii="Times New Roman" w:hAnsi="Times New Roman" w:cs="Times New Roman"/>
          <w:b/>
          <w:sz w:val="24"/>
          <w:szCs w:val="24"/>
        </w:rPr>
        <w:t>Наше общество</w:t>
      </w:r>
      <w:r w:rsidR="00FD5506">
        <w:rPr>
          <w:rFonts w:ascii="Times New Roman" w:hAnsi="Times New Roman" w:cs="Times New Roman"/>
          <w:b/>
          <w:sz w:val="24"/>
          <w:szCs w:val="24"/>
        </w:rPr>
        <w:t>, 9</w:t>
      </w:r>
      <w:r w:rsidR="006D403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6E270A24" w14:textId="77777777" w:rsidR="00F26EA4" w:rsidRPr="00EA1CEE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</w:rPr>
      </w:pPr>
    </w:p>
    <w:p w14:paraId="6ABCEE67" w14:textId="1CFC4F87" w:rsidR="00EC2C72" w:rsidRPr="00EC2C72" w:rsidRDefault="00EC2C72" w:rsidP="00EC2C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C2C72">
        <w:rPr>
          <w:rFonts w:ascii="Times New Roman" w:hAnsi="Times New Roman" w:cs="Times New Roman"/>
          <w:sz w:val="24"/>
          <w:szCs w:val="24"/>
        </w:rPr>
        <w:t>Програм</w:t>
      </w:r>
      <w:r w:rsidR="00EF229B">
        <w:rPr>
          <w:rFonts w:ascii="Times New Roman" w:hAnsi="Times New Roman" w:cs="Times New Roman"/>
          <w:sz w:val="24"/>
          <w:szCs w:val="24"/>
        </w:rPr>
        <w:t>ма курса «</w:t>
      </w:r>
      <w:r w:rsidR="008933E2">
        <w:rPr>
          <w:rFonts w:ascii="Times New Roman" w:hAnsi="Times New Roman" w:cs="Times New Roman"/>
          <w:sz w:val="24"/>
          <w:szCs w:val="24"/>
        </w:rPr>
        <w:t>Наше общество</w:t>
      </w:r>
      <w:r w:rsidRPr="00EC2C72">
        <w:rPr>
          <w:rFonts w:ascii="Times New Roman" w:hAnsi="Times New Roman" w:cs="Times New Roman"/>
          <w:sz w:val="24"/>
          <w:szCs w:val="24"/>
        </w:rPr>
        <w:t xml:space="preserve">» по  обществознанию предназначена для </w:t>
      </w:r>
      <w:r w:rsidR="00FD5506">
        <w:rPr>
          <w:rFonts w:ascii="Times New Roman" w:hAnsi="Times New Roman" w:cs="Times New Roman"/>
          <w:sz w:val="24"/>
          <w:szCs w:val="24"/>
        </w:rPr>
        <w:t>организации обучения учащихся 9</w:t>
      </w:r>
      <w:r w:rsidRPr="00EC2C72">
        <w:rPr>
          <w:rFonts w:ascii="Times New Roman" w:hAnsi="Times New Roman" w:cs="Times New Roman"/>
          <w:sz w:val="24"/>
          <w:szCs w:val="24"/>
        </w:rPr>
        <w:t xml:space="preserve"> класса. Основная задача реализации данной программы заключается в систематизации знаний учащихся по обществознанию и формировании практической направленности предметных и метапредметных умений.</w:t>
      </w:r>
    </w:p>
    <w:p w14:paraId="6D12D1D6" w14:textId="77777777" w:rsidR="00EC2C72" w:rsidRDefault="00EC2C72" w:rsidP="00EC2C72">
      <w:pPr>
        <w:pStyle w:val="a5"/>
        <w:ind w:left="0" w:firstLine="709"/>
      </w:pPr>
      <w:r>
        <w:t>Место учебного предмета в учебном плане: программа рассчитана на 34 часа (1 час в неделю).</w:t>
      </w:r>
    </w:p>
    <w:p w14:paraId="0608F894" w14:textId="77777777" w:rsidR="00EC2C72" w:rsidRDefault="00EC2C72" w:rsidP="00EC2C72">
      <w:pPr>
        <w:pStyle w:val="a5"/>
        <w:ind w:left="502" w:firstLine="0"/>
      </w:pPr>
      <w:r>
        <w:t xml:space="preserve">   Планируемые результаты освоения учебного предмета, курса:</w:t>
      </w:r>
    </w:p>
    <w:p w14:paraId="213506BB" w14:textId="77777777" w:rsidR="00EC2C72" w:rsidRDefault="00EC2C72" w:rsidP="00EC2C72">
      <w:pPr>
        <w:pStyle w:val="a5"/>
        <w:ind w:left="502" w:firstLine="0"/>
      </w:pPr>
      <w:r w:rsidRPr="000277AC">
        <w:rPr>
          <w:b/>
          <w:i/>
        </w:rPr>
        <w:t>Предметные</w:t>
      </w:r>
      <w:r>
        <w:t>: систематизация полученных на уроках знаний, расширение и углубление знаний по предмету, развитие умений работы с различной социальной информацией, умения наблюдать и оценивать явления и события, происходящие в обществе</w:t>
      </w:r>
    </w:p>
    <w:p w14:paraId="0A4FF9EC" w14:textId="77777777" w:rsidR="00EC2C72" w:rsidRPr="001D23F6" w:rsidRDefault="00EC2C72" w:rsidP="00EC2C72">
      <w:pPr>
        <w:pStyle w:val="a5"/>
        <w:ind w:left="502" w:firstLine="0"/>
      </w:pPr>
      <w:r w:rsidRPr="000277AC">
        <w:rPr>
          <w:b/>
          <w:i/>
        </w:rPr>
        <w:t>Метапр</w:t>
      </w:r>
      <w:r>
        <w:rPr>
          <w:b/>
          <w:i/>
        </w:rPr>
        <w:t xml:space="preserve">едметные: </w:t>
      </w:r>
      <w:r>
        <w:t>умение получать и анализировать информацию из разных источников, решать познавательные и практические задачи разного уровня сложности</w:t>
      </w:r>
    </w:p>
    <w:p w14:paraId="393378E0" w14:textId="77777777" w:rsidR="00EC2C72" w:rsidRDefault="00EC2C72" w:rsidP="00EC2C72">
      <w:pPr>
        <w:pStyle w:val="a5"/>
        <w:ind w:left="502" w:firstLine="0"/>
      </w:pPr>
      <w:r w:rsidRPr="000277AC">
        <w:rPr>
          <w:b/>
          <w:i/>
        </w:rPr>
        <w:t>Личностные</w:t>
      </w:r>
      <w:r>
        <w:t>: развитие умения формулировать собственные оценочные суждения о современном обществе, оценивать собственные действия и действия других людей с точки зрения нравственности, права и экономической рациональности, находить конструктивные решения конфликтных ситуаций</w:t>
      </w:r>
    </w:p>
    <w:p w14:paraId="06B0EE50" w14:textId="77777777" w:rsidR="00EC2C72" w:rsidRDefault="00EC2C72" w:rsidP="00EC2C72">
      <w:pPr>
        <w:pStyle w:val="a5"/>
        <w:ind w:left="0" w:firstLine="0"/>
      </w:pPr>
      <w:r>
        <w:t>Форма и периодичность текущего контроля успеваемости и промежуточной аттестации обучающихся: использование широкого спектра практических заданий по предмету для осуществления индивидуального, группового и коллективного контроля успеваемости. Текущий контроль на каждом учебном занятии, проверочные работы в конце изучения раздела и итоговый зачёт в конце учебного курса.</w:t>
      </w:r>
    </w:p>
    <w:p w14:paraId="4CB32ABC" w14:textId="77777777" w:rsidR="00EC2C72" w:rsidRDefault="00EC2C72" w:rsidP="006D403C">
      <w:pPr>
        <w:pStyle w:val="c2"/>
        <w:spacing w:before="0" w:beforeAutospacing="0" w:after="0" w:afterAutospacing="0" w:line="360" w:lineRule="auto"/>
        <w:ind w:left="360"/>
        <w:jc w:val="both"/>
        <w:rPr>
          <w:rStyle w:val="c1"/>
          <w:b/>
          <w:i/>
        </w:rPr>
      </w:pPr>
    </w:p>
    <w:p w14:paraId="107B4691" w14:textId="77777777" w:rsidR="009F101C" w:rsidRDefault="009F101C" w:rsidP="006D403C">
      <w:pPr>
        <w:pStyle w:val="c2"/>
        <w:spacing w:before="0" w:beforeAutospacing="0" w:after="0" w:afterAutospacing="0" w:line="360" w:lineRule="auto"/>
        <w:ind w:left="360"/>
        <w:jc w:val="both"/>
        <w:rPr>
          <w:rStyle w:val="c1"/>
          <w:b/>
          <w:i/>
        </w:rPr>
      </w:pPr>
      <w:r w:rsidRPr="00EA1CEE">
        <w:rPr>
          <w:rStyle w:val="c1"/>
          <w:b/>
          <w:i/>
        </w:rPr>
        <w:t>Используемая литература:</w:t>
      </w:r>
    </w:p>
    <w:p w14:paraId="644EDB1A" w14:textId="77777777" w:rsidR="00FD5506" w:rsidRDefault="00FD5506" w:rsidP="00FD5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9 класс: учебник для общеобразовательных учреждений: базовый уровень/ Гаман-Голутвина О.В., Корсун Р.П, Соболева О.Б..; под. ред. В.А.Тишкова – М.: Вентана-Граф, 2020</w:t>
      </w:r>
    </w:p>
    <w:p w14:paraId="403857A7" w14:textId="77777777"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</w:p>
    <w:p w14:paraId="4C876806" w14:textId="77777777"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10 класс: учебник для общеобразовательных учреждений: базовый уровень\ Р.С.Гринберг, Г.Э.Королева, О.Б.Соболева, О.Г.Цыплакова; под ред. В.А.Тишкова – М.: Вентана-граф, 2020.</w:t>
      </w:r>
    </w:p>
    <w:p w14:paraId="01AE9D87" w14:textId="77777777"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</w:p>
    <w:p w14:paraId="22DDF460" w14:textId="77777777"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11 класс: учебник для общеобразовательных учреждений: базовый уровень\ Р.С.Гринберг, Г.Э.Королева, О.Б.Соболева, О.Г.Цыплакова; под ред. В.А.Тишкова – М.: Вентана-граф, 2020.</w:t>
      </w:r>
    </w:p>
    <w:p w14:paraId="37F4C06C" w14:textId="77777777" w:rsidR="006D403C" w:rsidRDefault="006D403C" w:rsidP="006D403C">
      <w:pPr>
        <w:pStyle w:val="a4"/>
      </w:pPr>
    </w:p>
    <w:p w14:paraId="4386CCE5" w14:textId="77777777" w:rsidR="006C5C7F" w:rsidRDefault="00F26EA4" w:rsidP="006D403C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Количество часов: всего – </w:t>
      </w:r>
      <w:r w:rsidR="00EC2C72">
        <w:t>34 часа</w:t>
      </w:r>
      <w:r w:rsidRPr="00EA1CEE">
        <w:t xml:space="preserve">, в неделю – </w:t>
      </w:r>
      <w:r w:rsidR="00EC2C72">
        <w:t>1 час</w:t>
      </w:r>
      <w:r w:rsidR="009F101C" w:rsidRPr="00EA1CEE">
        <w:t>.</w:t>
      </w:r>
    </w:p>
    <w:p w14:paraId="256F48FB" w14:textId="77777777" w:rsidR="00FD5506" w:rsidRPr="00EA1CEE" w:rsidRDefault="00FD5506" w:rsidP="006D403C">
      <w:pPr>
        <w:pStyle w:val="c16"/>
        <w:spacing w:before="0" w:beforeAutospacing="0" w:after="0" w:afterAutospacing="0" w:line="360" w:lineRule="auto"/>
        <w:ind w:left="360"/>
        <w:jc w:val="both"/>
      </w:pPr>
    </w:p>
    <w:p w14:paraId="394F8C37" w14:textId="77777777" w:rsidR="00F26EA4" w:rsidRPr="00EA1CEE" w:rsidRDefault="00F26EA4" w:rsidP="006D403C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Рабочая программа включает следующие компоненты: </w:t>
      </w:r>
    </w:p>
    <w:p w14:paraId="3BC2FB50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lastRenderedPageBreak/>
        <w:t>Титульный лист</w:t>
      </w:r>
    </w:p>
    <w:p w14:paraId="42300407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t>Пояснительная записка</w:t>
      </w:r>
    </w:p>
    <w:p w14:paraId="471763D3" w14:textId="77777777" w:rsidR="006C5C7F" w:rsidRPr="00EA1CEE" w:rsidRDefault="006C5C7F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 xml:space="preserve">Место учебного предмета в учебном плане </w:t>
      </w:r>
    </w:p>
    <w:p w14:paraId="675D62FA" w14:textId="77777777" w:rsidR="006C5C7F" w:rsidRPr="00EA1CEE" w:rsidRDefault="00EA1CEE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Используемый учебно-</w:t>
      </w:r>
      <w:r w:rsidR="006C5C7F" w:rsidRPr="00EA1CEE">
        <w:rPr>
          <w:color w:val="auto"/>
        </w:rPr>
        <w:t>методический комплекс, включая электронные ресурсы</w:t>
      </w:r>
    </w:p>
    <w:p w14:paraId="04AAFC0C" w14:textId="77777777" w:rsidR="006C5C7F" w:rsidRPr="00EA1CEE" w:rsidRDefault="006C5C7F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>Планируемые результаты ос</w:t>
      </w:r>
      <w:r w:rsidR="00EA1CEE">
        <w:rPr>
          <w:color w:val="auto"/>
        </w:rPr>
        <w:t>воения учебного предмета, курса</w:t>
      </w:r>
    </w:p>
    <w:p w14:paraId="2E940910" w14:textId="77777777" w:rsidR="006C5C7F" w:rsidRPr="00EA1CEE" w:rsidRDefault="00EA1CEE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Формы</w:t>
      </w:r>
      <w:r w:rsidR="006C5C7F" w:rsidRPr="00EA1CEE">
        <w:rPr>
          <w:color w:val="auto"/>
        </w:rPr>
        <w:t xml:space="preserve"> и периодичность текущего контроля успеваемости и проме</w:t>
      </w:r>
      <w:r>
        <w:rPr>
          <w:color w:val="auto"/>
        </w:rPr>
        <w:t>жуточной аттестации обучающихся</w:t>
      </w:r>
    </w:p>
    <w:p w14:paraId="002C8734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Содержание учебног</w:t>
      </w:r>
      <w:r w:rsidR="00EA1CEE">
        <w:rPr>
          <w:color w:val="auto"/>
        </w:rPr>
        <w:t>о предмета, курса</w:t>
      </w:r>
    </w:p>
    <w:p w14:paraId="474B87F1" w14:textId="77777777"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Календарно-тематическое планирование</w:t>
      </w:r>
    </w:p>
    <w:p w14:paraId="37AB0F48" w14:textId="77777777" w:rsidR="00F26EA4" w:rsidRPr="00EA1CEE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38760025" w14:textId="77777777" w:rsidR="00F26EA4" w:rsidRPr="00EA1CEE" w:rsidRDefault="00F26EA4" w:rsidP="006C5C7F">
      <w:pPr>
        <w:pStyle w:val="a3"/>
        <w:numPr>
          <w:ilvl w:val="0"/>
          <w:numId w:val="8"/>
        </w:numPr>
        <w:spacing w:line="360" w:lineRule="auto"/>
      </w:pPr>
      <w:r w:rsidRPr="00EA1CEE">
        <w:t>Составитель:</w:t>
      </w:r>
      <w:r w:rsidR="009F101C" w:rsidRPr="00EA1CEE">
        <w:t xml:space="preserve">  </w:t>
      </w:r>
      <w:r w:rsidR="006D403C">
        <w:t>Златоумов Дмитрий Павлович</w:t>
      </w:r>
      <w:r w:rsidR="00EA1CEE">
        <w:t>, учитель истории</w:t>
      </w:r>
      <w:r w:rsidR="00FD5506">
        <w:t xml:space="preserve"> и обществознания</w:t>
      </w:r>
    </w:p>
    <w:p w14:paraId="21F04DC1" w14:textId="77777777" w:rsidR="00F26EA4" w:rsidRPr="00EA1CEE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F26EA4" w:rsidRPr="00EA1CEE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1658B"/>
    <w:multiLevelType w:val="hybridMultilevel"/>
    <w:tmpl w:val="9BAA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1339D"/>
    <w:multiLevelType w:val="hybridMultilevel"/>
    <w:tmpl w:val="7DBE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F6C00"/>
    <w:rsid w:val="001843F5"/>
    <w:rsid w:val="00190D83"/>
    <w:rsid w:val="0025236E"/>
    <w:rsid w:val="005A1352"/>
    <w:rsid w:val="005B72EF"/>
    <w:rsid w:val="005D6325"/>
    <w:rsid w:val="00654F2F"/>
    <w:rsid w:val="0066067B"/>
    <w:rsid w:val="006C5C7F"/>
    <w:rsid w:val="006D403C"/>
    <w:rsid w:val="008933E2"/>
    <w:rsid w:val="009D05B2"/>
    <w:rsid w:val="009F101C"/>
    <w:rsid w:val="009F4FD1"/>
    <w:rsid w:val="00B1590E"/>
    <w:rsid w:val="00BD688E"/>
    <w:rsid w:val="00D35150"/>
    <w:rsid w:val="00E324BA"/>
    <w:rsid w:val="00EA1CEE"/>
    <w:rsid w:val="00EC2C72"/>
    <w:rsid w:val="00EF229B"/>
    <w:rsid w:val="00F26EA4"/>
    <w:rsid w:val="00FD5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8BD"/>
  <w15:docId w15:val="{F46596FA-4744-4573-9C33-EB22D36D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Ryazanova</cp:lastModifiedBy>
  <cp:revision>10</cp:revision>
  <dcterms:created xsi:type="dcterms:W3CDTF">2017-08-30T07:16:00Z</dcterms:created>
  <dcterms:modified xsi:type="dcterms:W3CDTF">2025-09-15T12:41:00Z</dcterms:modified>
</cp:coreProperties>
</file>